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98" w:rsidRDefault="00AF5198" w:rsidP="00AF5198">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AF5198" w:rsidRDefault="00AF5198" w:rsidP="00AF5198">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xml:space="preserve"> įsakymo Nr. V-22</w:t>
      </w:r>
    </w:p>
    <w:p w:rsidR="00AF5198" w:rsidRDefault="00AF5198" w:rsidP="00AF5198">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3</w:t>
      </w:r>
    </w:p>
    <w:p w:rsidR="00AF5198" w:rsidRDefault="00AF5198" w:rsidP="00AF5198">
      <w:pPr>
        <w:pStyle w:val="Pagrindinistekstas"/>
        <w:ind w:left="284" w:right="607" w:firstLine="1843"/>
        <w:rPr>
          <w:sz w:val="18"/>
          <w:szCs w:val="18"/>
        </w:rPr>
      </w:pPr>
    </w:p>
    <w:p w:rsidR="00AF5198" w:rsidRDefault="00AF5198" w:rsidP="00AF5198">
      <w:pPr>
        <w:pStyle w:val="Pagrindinistekstas"/>
        <w:ind w:left="1440" w:right="614" w:firstLine="720"/>
        <w:rPr>
          <w:b/>
          <w:bCs/>
        </w:rPr>
      </w:pPr>
    </w:p>
    <w:p w:rsidR="00AF5198" w:rsidRDefault="00AF5198" w:rsidP="00AF5198">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p>
    <w:p w:rsidR="00AF5198" w:rsidRDefault="00AF5198" w:rsidP="00AF5198">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rsidR="00AF5198" w:rsidRDefault="00AF5198" w:rsidP="00AF5198">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(UGDYTINIAMS IR JŲ ATSTOVAMS)</w:t>
      </w:r>
    </w:p>
    <w:p w:rsidR="00AF5198" w:rsidRDefault="00AF5198" w:rsidP="00AF5198">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AF5198" w:rsidRDefault="00AF5198" w:rsidP="00AF5198">
      <w:pPr>
        <w:tabs>
          <w:tab w:val="left" w:pos="851"/>
        </w:tabs>
        <w:ind w:right="324"/>
        <w:jc w:val="both"/>
        <w:rPr>
          <w:rFonts w:ascii="Times New Roman" w:hAnsi="Times New Roman" w:cs="Times New Roman"/>
          <w:sz w:val="24"/>
          <w:szCs w:val="24"/>
        </w:rPr>
      </w:pPr>
      <w:r>
        <w:rPr>
          <w:sz w:val="24"/>
          <w:szCs w:val="24"/>
        </w:rPr>
        <w:tab/>
      </w:r>
      <w:r>
        <w:rPr>
          <w:rFonts w:ascii="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lang w:eastAsia="lt-LT"/>
        </w:rPr>
        <w:t>Asmens duomenų valdytojas yra</w:t>
      </w:r>
      <w:r>
        <w:rPr>
          <w:rFonts w:ascii="Times New Roman" w:eastAsia="Calibri" w:hAnsi="Times New Roman" w:cs="Times New Roman"/>
          <w:color w:val="00000A"/>
          <w:sz w:val="24"/>
          <w:szCs w:val="24"/>
          <w:lang w:eastAsia="lt-LT"/>
        </w:rPr>
        <w:t xml:space="preserve">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hAnsi="Times New Roman" w:cs="Times New Roman"/>
          <w:sz w:val="24"/>
          <w:szCs w:val="24"/>
        </w:rPr>
        <w:t>.</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lang w:eastAsia="lt-LT"/>
        </w:rPr>
        <w:t xml:space="preserve">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eastAsia="Times New Roman" w:hAnsi="Times New Roman" w:cs="Times New Roman"/>
          <w:noProof/>
          <w:sz w:val="24"/>
          <w:szCs w:val="24"/>
          <w:lang w:eastAsia="lt-LT"/>
        </w:rPr>
        <w:t>dap@duomenu-sauga.lt</w:t>
      </w:r>
      <w:r>
        <w:rPr>
          <w:rFonts w:ascii="Times New Roman" w:eastAsia="Times New Roman" w:hAnsi="Times New Roman" w:cs="Times New Roman"/>
          <w:sz w:val="24"/>
          <w:szCs w:val="24"/>
          <w:lang w:eastAsia="lt-LT"/>
        </w:rPr>
        <w:t>, tel. +370 67243319.</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Ugdytinių ir jų tėvų (kitų įstatyminių atstovų) asmens duomenys įstaigoje tvarkomi siekiant tinkamai įgyvendinti ugdymo sutartį, joje prisiimtus įsipareigojimus bei vadovaujantis šiais tikslais:</w:t>
      </w:r>
    </w:p>
    <w:p w:rsidR="00AF5198" w:rsidRDefault="00AF5198" w:rsidP="00AF5198">
      <w:pPr>
        <w:numPr>
          <w:ilvl w:val="1"/>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rsidR="00AF5198" w:rsidRDefault="00AF5198" w:rsidP="00AF5198">
      <w:pPr>
        <w:numPr>
          <w:ilvl w:val="1"/>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rsidR="00AF5198" w:rsidRDefault="00AF5198" w:rsidP="00AF5198">
      <w:pPr>
        <w:numPr>
          <w:ilvl w:val="1"/>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 xml:space="preserve"> neformalaus švietimo organizavimo tikslu: vardas, pavardė, klasė (grupė), įstatyminių atstovų vardai, pavardės, kontaktiniai duomens;</w:t>
      </w:r>
    </w:p>
    <w:p w:rsidR="00AF5198" w:rsidRDefault="00AF5198" w:rsidP="00AF5198">
      <w:pPr>
        <w:numPr>
          <w:ilvl w:val="1"/>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prašymų, skundų ar kitų kreipimųsi nagrinėjimo tikslu: vardas, pavardė, el. pašto adresas, telefono numeris bei kita pateikta informacija.</w:t>
      </w:r>
    </w:p>
    <w:p w:rsidR="00AF5198" w:rsidRDefault="00AF5198" w:rsidP="00AF5198">
      <w:pPr>
        <w:numPr>
          <w:ilvl w:val="0"/>
          <w:numId w:val="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Asmens duomenų tvarkymo teisinis pagrindas – </w:t>
      </w:r>
      <w:r>
        <w:t xml:space="preserve"> </w:t>
      </w:r>
      <w:r>
        <w:rPr>
          <w:rFonts w:ascii="Times New Roman" w:hAnsi="Times New Roman" w:cs="Times New Roman"/>
          <w:sz w:val="24"/>
          <w:szCs w:val="24"/>
        </w:rPr>
        <w:t xml:space="preserve">siekis tinkamai vykdyti sutartį ir įgyvendinti iš sutarties kylančias teises ir pareigas (Reglamento 6 str. 1 d. (b) p.) vykdymas teisinių prievolių (Reglamento 6 str. 1 d. (c) p.), duomenų valdytojo teisėtas interesas (Reglamento 6 str. 1 d. (f) p.); </w:t>
      </w:r>
      <w:r>
        <w:rPr>
          <w:rFonts w:ascii="Times New Roman" w:eastAsia="Times New Roman" w:hAnsi="Times New Roman" w:cs="Times New Roman"/>
          <w:sz w:val="24"/>
          <w:szCs w:val="24"/>
        </w:rPr>
        <w:t>duomenų valdytojo teisėtas interesas (Reglamento 6 str. 1 d. (f) p.).</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lastRenderedPageBreak/>
        <w:t>Asmens duomenys tvarkomi ir saugomi teisės aktuose ir įstaigos vidaus dokumentuose nustatyta tvarka. Daugiau informacijos dėl konkrečių duomenų saugojimo gali gauti kreipdamiesi į įstaigos administraciją.</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Asmens duomenys gali būti pateikti savivaldybės administracijai, Lietuvos Respublikos švietimo, mokslo ir sporto ministerijai,</w:t>
      </w:r>
      <w:r>
        <w:t xml:space="preserve"> </w:t>
      </w:r>
      <w:r>
        <w:rPr>
          <w:rFonts w:ascii="Times New Roman"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color w:val="000000"/>
          <w:sz w:val="24"/>
          <w:szCs w:val="24"/>
        </w:rPr>
        <w:t>Jūsų duomenys nebus naudojami automatizuotiems sprendimams priimti Jūsų atžvilgiu, įskaitant profiliavimą.</w:t>
      </w:r>
    </w:p>
    <w:p w:rsidR="00AF5198" w:rsidRDefault="00AF5198" w:rsidP="00AF5198">
      <w:pPr>
        <w:numPr>
          <w:ilvl w:val="0"/>
          <w:numId w:val="1"/>
        </w:numPr>
        <w:tabs>
          <w:tab w:val="left" w:pos="851"/>
        </w:tabs>
        <w:spacing w:after="160" w:line="256"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 xml:space="preserve">Teisės aktų nustatyta tvarka, kreipdamiesi į duomenų valdytoją raštu turite teisę: </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AF5198" w:rsidRDefault="00AF5198" w:rsidP="00AF519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kai asmens duomenų tvarkymas</w:t>
      </w:r>
    </w:p>
    <w:p w:rsidR="00AF5198" w:rsidRDefault="00AF5198" w:rsidP="00AF519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grindžiamas ne įstatymu ir sutarties nuostatų tinkamu vykdymu;</w:t>
      </w:r>
    </w:p>
    <w:p w:rsidR="00AF5198" w:rsidRDefault="00AF5198" w:rsidP="00AF519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p>
    <w:p w:rsidR="00AF5198" w:rsidRDefault="00AF5198" w:rsidP="00AF5198">
      <w:pPr>
        <w:ind w:firstLine="720"/>
        <w:jc w:val="both"/>
        <w:rPr>
          <w:rFonts w:ascii="Times New Roman" w:hAnsi="Times New Roman" w:cs="Times New Roman"/>
          <w:sz w:val="24"/>
          <w:szCs w:val="24"/>
        </w:rPr>
      </w:pPr>
    </w:p>
    <w:p w:rsidR="007A478F" w:rsidRPr="00AF5198" w:rsidRDefault="007A478F" w:rsidP="00AF5198">
      <w:pPr>
        <w:spacing w:after="160" w:line="256" w:lineRule="auto"/>
        <w:rPr>
          <w:rFonts w:ascii="Times New Roman" w:eastAsia="Times New Roman" w:hAnsi="Times New Roman" w:cs="Times New Roman"/>
          <w:b/>
          <w:bCs/>
          <w:sz w:val="24"/>
          <w:szCs w:val="24"/>
        </w:rPr>
      </w:pPr>
      <w:bookmarkStart w:id="0" w:name="_GoBack"/>
      <w:bookmarkEnd w:id="0"/>
    </w:p>
    <w:sectPr w:rsidR="007A478F" w:rsidRPr="00AF51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7D"/>
    <w:rsid w:val="007A478F"/>
    <w:rsid w:val="00AF5198"/>
    <w:rsid w:val="00F12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DA5"/>
  <w15:chartTrackingRefBased/>
  <w15:docId w15:val="{18C3E137-A2D7-4E2B-A46D-9D4EF51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5198"/>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semiHidden/>
    <w:unhideWhenUsed/>
    <w:qFormat/>
    <w:rsid w:val="00AF51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semiHidden/>
    <w:rsid w:val="00AF51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3268</Words>
  <Characters>1863</Characters>
  <Application>Microsoft Office Word</Application>
  <DocSecurity>0</DocSecurity>
  <Lines>15</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2023-01-10T07:22:00Z</dcterms:created>
  <dcterms:modified xsi:type="dcterms:W3CDTF">2023-01-10T07:23:00Z</dcterms:modified>
</cp:coreProperties>
</file>